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4625" w:type="dxa"/>
        <w:jc w:val="left"/>
        <w:tblInd w:w="29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729"/>
        <w:gridCol w:w="5895"/>
      </w:tblGrid>
      <w:tr>
        <w:trPr>
          <w:trHeight w:val="2126" w:hRule="atLeast"/>
        </w:trPr>
        <w:tc>
          <w:tcPr>
            <w:tcW w:w="87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2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к соглашению о предоставлении субсидии на возмещение </w:t>
            </w:r>
            <w:r>
              <w:rPr>
                <w:spacing w:val="-2"/>
                <w:kern w:val="0"/>
                <w:sz w:val="28"/>
                <w:szCs w:val="28"/>
                <w:lang w:val="ru-RU" w:bidi="ar-SA"/>
              </w:rPr>
              <w:t xml:space="preserve">части затрат сельскохозяйственным товаропроизводителям на </w:t>
            </w:r>
            <w:r>
              <w:rPr>
                <w:spacing w:val="-2"/>
                <w:kern w:val="0"/>
                <w:sz w:val="28"/>
                <w:szCs w:val="28"/>
                <w:lang w:val="en-US" w:bidi="ar-SA"/>
              </w:rPr>
              <w:t>_________________________________________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>(наименование субсидии)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№</w:t>
            </w:r>
            <w:r>
              <w:rPr>
                <w:kern w:val="0"/>
                <w:sz w:val="28"/>
                <w:szCs w:val="28"/>
                <w:lang w:val="ru-RU" w:bidi="ar-SA"/>
              </w:rPr>
              <w:t xml:space="preserve">____ от «___» </w:t>
            </w:r>
            <w:r>
              <w:rPr>
                <w:kern w:val="0"/>
                <w:sz w:val="28"/>
                <w:szCs w:val="28"/>
                <w:lang w:val="en-US" w:bidi="ar-SA"/>
              </w:rPr>
              <w:t>__________</w:t>
            </w:r>
            <w:r>
              <w:rPr>
                <w:kern w:val="0"/>
                <w:sz w:val="28"/>
                <w:szCs w:val="28"/>
                <w:lang w:val="ru-RU" w:bidi="ar-SA"/>
              </w:rPr>
              <w:t xml:space="preserve"> 20___ г.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tbl>
      <w:tblPr>
        <w:tblW w:w="14601" w:type="dxa"/>
        <w:jc w:val="left"/>
        <w:tblInd w:w="298" w:type="dxa"/>
        <w:tblLayout w:type="fixed"/>
        <w:tblCellMar>
          <w:top w:w="0" w:type="dxa"/>
          <w:left w:w="149" w:type="dxa"/>
          <w:bottom w:w="0" w:type="dxa"/>
          <w:right w:w="149" w:type="dxa"/>
        </w:tblCellMar>
        <w:tblLook w:val="04a0"/>
      </w:tblPr>
      <w:tblGrid>
        <w:gridCol w:w="2267"/>
        <w:gridCol w:w="2421"/>
        <w:gridCol w:w="5944"/>
        <w:gridCol w:w="1844"/>
        <w:gridCol w:w="2124"/>
      </w:tblGrid>
      <w:tr>
        <w:trPr>
          <w:trHeight w:val="244" w:hRule="atLeast"/>
        </w:trPr>
        <w:tc>
          <w:tcPr>
            <w:tcW w:w="14600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985" w:leader="none"/>
                <w:tab w:val="left" w:pos="3686" w:leader="none"/>
                <w:tab w:val="left" w:pos="4290" w:leader="none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Отчет о достижении значений результатов предоставления субсидии,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985" w:leader="none"/>
                <w:tab w:val="left" w:pos="3686" w:leader="none"/>
                <w:tab w:val="left" w:pos="4290" w:leader="none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val="en-US" w:eastAsia="ru-RU"/>
              </w:rPr>
              <w:t>харак</w:t>
            </w:r>
            <w:r>
              <w:rPr>
                <w:bCs/>
                <w:sz w:val="28"/>
                <w:szCs w:val="28"/>
                <w:lang w:val="ru-RU" w:eastAsia="ru-RU"/>
              </w:rPr>
              <w:t>тер</w:t>
            </w:r>
            <w:r>
              <w:rPr>
                <w:bCs/>
                <w:sz w:val="28"/>
                <w:szCs w:val="28"/>
                <w:lang w:val="en-US" w:eastAsia="ru-RU"/>
              </w:rPr>
              <w:t>и</w:t>
            </w:r>
            <w:r>
              <w:rPr>
                <w:bCs/>
                <w:sz w:val="28"/>
                <w:szCs w:val="28"/>
                <w:lang w:val="ru-RU" w:eastAsia="ru-RU"/>
              </w:rPr>
              <w:t xml:space="preserve">стик </w:t>
            </w:r>
            <w:r>
              <w:rPr>
                <w:bCs/>
                <w:sz w:val="28"/>
                <w:szCs w:val="28"/>
                <w:lang w:eastAsia="ru-RU"/>
              </w:rPr>
              <w:t>(при установлении характеристик)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по состоянию на "___"_____ 20__ г.</w:t>
            </w:r>
          </w:p>
        </w:tc>
      </w:tr>
      <w:tr>
        <w:trPr/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КОДЫ</w:t>
            </w:r>
          </w:p>
        </w:tc>
      </w:tr>
      <w:tr>
        <w:trPr/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/>
        <w:tc>
          <w:tcPr>
            <w:tcW w:w="4688" w:type="dxa"/>
            <w:gridSpan w:val="2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получателя</w:t>
            </w:r>
          </w:p>
        </w:tc>
        <w:tc>
          <w:tcPr>
            <w:tcW w:w="5944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/>
        <w:tc>
          <w:tcPr>
            <w:tcW w:w="4688" w:type="dxa"/>
            <w:gridSpan w:val="2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главного распорядителя средств бюджета</w:t>
            </w:r>
          </w:p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5944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Администрация муниципального образования Ленинградский район</w:t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212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</w:t>
            </w:r>
            <w:r>
              <w:rPr>
                <w:sz w:val="28"/>
                <w:szCs w:val="28"/>
                <w:lang w:eastAsia="ru-RU"/>
              </w:rPr>
              <w:t>2341000075</w:t>
            </w:r>
          </w:p>
        </w:tc>
      </w:tr>
      <w:tr>
        <w:trPr/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проекта (программы) 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утверждённой постановлением главы администрации (губернатора) Краснодарского края от 5 октября 2015 года № 944</w:t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>
          <w:trHeight w:val="360" w:hRule="atLeast"/>
        </w:trPr>
        <w:tc>
          <w:tcPr>
            <w:tcW w:w="2267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Вид  документа</w:t>
            </w:r>
          </w:p>
        </w:tc>
        <w:tc>
          <w:tcPr>
            <w:tcW w:w="8365" w:type="dxa"/>
            <w:gridSpan w:val="2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8365" w:type="dxa"/>
            <w:gridSpan w:val="2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(первичный - "0", уточненный - "1", "2", "3", "...")</w:t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>
          <w:trHeight w:val="527" w:hRule="atLeast"/>
        </w:trPr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Периодичность: годовая</w:t>
              <w:br/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>
          <w:trHeight w:val="1017" w:hRule="atLeast"/>
        </w:trPr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Единица измерения: руб.</w:t>
              <w:br/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 ОКЕИ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383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/>
      </w:pPr>
      <w:r>
        <w:rPr>
          <w:sz w:val="28"/>
          <w:szCs w:val="28"/>
        </w:rPr>
        <w:t>1. Информация о достижении значений результатов предоставления субсидии,</w:t>
      </w:r>
    </w:p>
    <w:p>
      <w:pPr>
        <w:pStyle w:val="Normal"/>
        <w:jc w:val="center"/>
        <w:rPr/>
      </w:pPr>
      <w:r>
        <w:rPr>
          <w:sz w:val="28"/>
          <w:szCs w:val="28"/>
        </w:rPr>
        <w:t>характеристик (при установлении характеристик)</w:t>
      </w:r>
      <w:r>
        <w:rPr>
          <w:sz w:val="26"/>
          <w:szCs w:val="26"/>
        </w:rPr>
        <w:t xml:space="preserve">     </w:t>
      </w:r>
    </w:p>
    <w:tbl>
      <w:tblPr>
        <w:tblW w:w="14753" w:type="dxa"/>
        <w:jc w:val="left"/>
        <w:tblInd w:w="215" w:type="dxa"/>
        <w:tblLayout w:type="fixed"/>
        <w:tblCellMar>
          <w:top w:w="55" w:type="dxa"/>
          <w:left w:w="149" w:type="dxa"/>
          <w:bottom w:w="55" w:type="dxa"/>
          <w:right w:w="149" w:type="dxa"/>
        </w:tblCellMar>
        <w:tblLook w:val="04a0"/>
      </w:tblPr>
      <w:tblGrid>
        <w:gridCol w:w="975"/>
        <w:gridCol w:w="854"/>
        <w:gridCol w:w="1080"/>
        <w:gridCol w:w="1022"/>
        <w:gridCol w:w="1065"/>
        <w:gridCol w:w="931"/>
        <w:gridCol w:w="885"/>
        <w:gridCol w:w="884"/>
        <w:gridCol w:w="887"/>
        <w:gridCol w:w="1353"/>
        <w:gridCol w:w="733"/>
        <w:gridCol w:w="916"/>
        <w:gridCol w:w="1021"/>
        <w:gridCol w:w="630"/>
        <w:gridCol w:w="839"/>
        <w:gridCol w:w="674"/>
      </w:tblGrid>
      <w:tr>
        <w:trPr>
          <w:trHeight w:val="495" w:hRule="atLeast"/>
          <w:cantSplit w:val="true"/>
        </w:trPr>
        <w:tc>
          <w:tcPr>
            <w:tcW w:w="18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Наименование  расходов</w:t>
            </w:r>
          </w:p>
        </w:tc>
        <w:tc>
          <w:tcPr>
            <w:tcW w:w="210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Результат предоставления субсидии,  характеристики</w:t>
            </w:r>
          </w:p>
        </w:tc>
        <w:tc>
          <w:tcPr>
            <w:tcW w:w="199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Единица измерения</w:t>
            </w:r>
          </w:p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ind w:left="113" w:right="113" w:hanging="0"/>
              <w:jc w:val="center"/>
              <w:rPr/>
            </w:pPr>
            <w:r>
              <w:rPr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7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Значения на отчетную дату</w:t>
            </w:r>
          </w:p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Размер субсидии, предусмо-тренный Соглаше-нием</w:t>
            </w:r>
          </w:p>
        </w:tc>
        <w:tc>
          <w:tcPr>
            <w:tcW w:w="48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Фактически достигнутые значения</w:t>
            </w:r>
          </w:p>
        </w:tc>
      </w:tr>
      <w:tr>
        <w:trPr>
          <w:trHeight w:val="65" w:hRule="atLeast"/>
          <w:cantSplit w:val="true"/>
        </w:trPr>
        <w:tc>
          <w:tcPr>
            <w:tcW w:w="1829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996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88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771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353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64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на отчетную дату</w:t>
            </w:r>
          </w:p>
        </w:tc>
        <w:tc>
          <w:tcPr>
            <w:tcW w:w="165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отклонение от значения</w:t>
            </w:r>
          </w:p>
        </w:tc>
        <w:tc>
          <w:tcPr>
            <w:tcW w:w="151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причина отклонения</w:t>
            </w:r>
          </w:p>
        </w:tc>
      </w:tr>
      <w:tr>
        <w:trPr>
          <w:trHeight w:val="3121" w:hRule="atLeast"/>
        </w:trPr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код по БК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тип результата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  <w:tc>
          <w:tcPr>
            <w:tcW w:w="93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код по ОКЕИ</w:t>
            </w:r>
          </w:p>
        </w:tc>
        <w:tc>
          <w:tcPr>
            <w:tcW w:w="88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с даты заключения  Соглашения</w:t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из них с начала текущего   финансового года</w:t>
            </w:r>
          </w:p>
        </w:tc>
        <w:tc>
          <w:tcPr>
            <w:tcW w:w="1353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с даты заключения Соглашения</w:t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из них с начала текущего  финансового года</w:t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в абсолютных величинах                (гр.8-гр.11)</w:t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в процентах гр. 13/гр.8</w:t>
            </w:r>
            <w:r>
              <w:rPr>
                <w:sz w:val="24"/>
                <w:szCs w:val="24"/>
                <w:lang w:val="en-US"/>
                <w:eastAsianLayout w:vert="true"/>
              </w:rPr>
              <w:t>x</w:t>
            </w:r>
            <w:r>
              <w:rPr>
                <w:sz w:val="24"/>
                <w:szCs w:val="24"/>
                <w:lang w:val="ru-RU"/>
                <w:eastAsianLayout w:vert="true"/>
              </w:rPr>
              <w:t>100%</w:t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код</w:t>
            </w:r>
          </w:p>
        </w:tc>
        <w:tc>
          <w:tcPr>
            <w:tcW w:w="6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0100</w:t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3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3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0200</w:t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3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3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83" w:type="dxa"/>
            <w:gridSpan w:val="9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</w:t>
            </w:r>
            <w:r>
              <w:rPr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35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4813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jc w:val="both"/>
        <w:rPr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Получатель субсидии  </w:t>
      </w:r>
      <w:r>
        <w:rPr>
          <w:sz w:val="26"/>
          <w:szCs w:val="26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_______________________          _______________________________________</w:t>
      </w:r>
    </w:p>
    <w:p>
      <w:pPr>
        <w:pStyle w:val="Normal"/>
        <w:jc w:val="both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 xml:space="preserve">МП </w:t>
      </w:r>
      <w:r>
        <w:rPr>
          <w:sz w:val="24"/>
          <w:szCs w:val="24"/>
          <w:lang w:eastAsia="ru-RU"/>
        </w:rPr>
        <w:t>(при ее наличии)</w:t>
      </w:r>
      <w:r>
        <w:rPr>
          <w:sz w:val="28"/>
          <w:szCs w:val="28"/>
          <w:lang w:eastAsia="ru-RU"/>
        </w:rPr>
        <w:t xml:space="preserve">                                     </w:t>
      </w:r>
      <w:r>
        <w:rPr>
          <w:sz w:val="24"/>
          <w:szCs w:val="24"/>
          <w:lang w:eastAsia="ru-RU"/>
        </w:rPr>
        <w:t>(подпись)                                                         (расшифровка подписи)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</w:p>
    <w:p>
      <w:pPr>
        <w:pStyle w:val="Normal"/>
        <w:jc w:val="center"/>
        <w:rPr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2. Сведения о принятии отчета о достижении значений результатов предоставления субсидии,</w:t>
      </w:r>
    </w:p>
    <w:p>
      <w:pPr>
        <w:pStyle w:val="Normal"/>
        <w:jc w:val="center"/>
        <w:rPr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характеристик (при установлении характеристик)</w:t>
      </w:r>
    </w:p>
    <w:tbl>
      <w:tblPr>
        <w:tblW w:w="14805" w:type="dxa"/>
        <w:jc w:val="lef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3769"/>
        <w:gridCol w:w="3636"/>
        <w:gridCol w:w="1460"/>
        <w:gridCol w:w="2940"/>
        <w:gridCol w:w="3000"/>
      </w:tblGrid>
      <w:tr>
        <w:trPr>
          <w:trHeight w:val="240" w:hRule="atLeast"/>
        </w:trPr>
        <w:tc>
          <w:tcPr>
            <w:tcW w:w="3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Код по бюджетной классификации бюджета Краснодарского края</w:t>
            </w:r>
          </w:p>
        </w:tc>
        <w:tc>
          <w:tcPr>
            <w:tcW w:w="14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fldChar w:fldCharType="begin"/>
            </w:r>
            <w:r>
              <w:rPr>
                <w:sz w:val="24"/>
                <w:szCs w:val="24"/>
                <w:rFonts w:eastAsia="Times New Roman" w:cs="Times New Roman"/>
                <w:color w:val="000000"/>
                <w:lang w:eastAsia="ru-RU"/>
              </w:rPr>
              <w:instrText xml:space="preserve"> HYPERLINK "https://internet.garant.ru/" \l "/document/71835192/entry/1100"</w:instrText>
            </w:r>
            <w:r>
              <w:rPr>
                <w:sz w:val="24"/>
                <w:szCs w:val="24"/>
                <w:rFonts w:eastAsia="Times New Roman" w:cs="Times New Roman"/>
                <w:color w:val="000000"/>
                <w:lang w:eastAsia="ru-RU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КОСГУ</w:t>
            </w:r>
            <w:r>
              <w:rPr>
                <w:sz w:val="24"/>
                <w:szCs w:val="24"/>
                <w:rFonts w:eastAsia="Times New Roman" w:cs="Times New Roman"/>
                <w:color w:val="000000"/>
                <w:lang w:eastAsia="ru-RU"/>
              </w:rPr>
              <w:fldChar w:fldCharType="end"/>
            </w:r>
          </w:p>
        </w:tc>
        <w:tc>
          <w:tcPr>
            <w:tcW w:w="5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>
        <w:trPr/>
        <w:tc>
          <w:tcPr>
            <w:tcW w:w="376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63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46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 начала заключения Соглашения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 них с начала текущего финансового года</w:t>
            </w:r>
          </w:p>
        </w:tc>
      </w:tr>
      <w:tr>
        <w:trPr/>
        <w:tc>
          <w:tcPr>
            <w:tcW w:w="3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>
        <w:trPr>
          <w:trHeight w:val="240" w:hRule="atLeast"/>
        </w:trPr>
        <w:tc>
          <w:tcPr>
            <w:tcW w:w="3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субсидии, направленной на достижение результатов, характеристик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3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субсидии, потребность в которой не подтверждена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субсидии, подлежащей возврату в бюджет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 штрафных санкций (пени), подлежащих перечислению в бюджет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22272F"/>
          <w:lang w:eastAsia="ru-RU"/>
        </w:rPr>
      </w:pPr>
      <w:r>
        <w:rPr>
          <w:rFonts w:eastAsia="Times New Roman" w:cs="Times New Roman"/>
          <w:color w:val="22272F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Уполномоченное лицо органа местного самоуправления    </w:t>
      </w:r>
      <w:r>
        <w:rPr>
          <w:rFonts w:eastAsia="Times New Roman" w:cs="Times New Roman"/>
          <w:color w:val="22272F"/>
          <w:sz w:val="28"/>
          <w:szCs w:val="28"/>
          <w:lang w:eastAsia="ru-RU"/>
        </w:rPr>
        <w:t xml:space="preserve">       ______________             ____________________________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(подпись)                    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>МП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Исполнитель    _________________________                  ___________________              ____________________________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</w:t>
      </w:r>
      <w:r>
        <w:rPr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>(должность)                                           (фамилия, инициалы)                                            (телефон)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«___»  ____________  20__ г.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default" r:id="rId2"/>
      <w:type w:val="nextPage"/>
      <w:pgSz w:orient="landscape" w:w="16838" w:h="11906"/>
      <w:pgMar w:left="1134" w:right="1134" w:gutter="0" w:header="709" w:top="1701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3</w:t>
    </w:r>
    <w:r>
      <w:rPr>
        <w:sz w:val="28"/>
        <w:szCs w:val="28"/>
      </w:rPr>
      <w:fldChar w:fldCharType="end"/>
    </w:r>
  </w:p>
  <w:p>
    <w:pPr>
      <w:pStyle w:val="Style19"/>
      <w:spacing w:before="0" w:after="140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c06f1"/>
    <w:pPr>
      <w:widowControl/>
      <w:suppressAutoHyphens w:val="true"/>
      <w:bidi w:val="0"/>
      <w:spacing w:lineRule="auto" w:line="240" w:before="0" w:after="0"/>
      <w:jc w:val="left"/>
      <w:textAlignment w:val="bottom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e776aa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e776aa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d5004b"/>
    <w:rPr>
      <w:rFonts w:ascii="Tahoma" w:hAnsi="Tahoma" w:eastAsia="Times New Roman" w:cs="Tahoma"/>
      <w:sz w:val="16"/>
      <w:szCs w:val="16"/>
      <w:lang w:eastAsia="zh-CN"/>
    </w:rPr>
  </w:style>
  <w:style w:type="character" w:styleId="Style17">
    <w:name w:val="Hyperlink"/>
    <w:rPr>
      <w:color w:val="000080"/>
      <w:u w:val="singl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Lucida San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4"/>
    <w:uiPriority w:val="99"/>
    <w:unhideWhenUsed/>
    <w:rsid w:val="00e776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5"/>
    <w:uiPriority w:val="99"/>
    <w:semiHidden/>
    <w:unhideWhenUsed/>
    <w:rsid w:val="00e776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d5004b"/>
    <w:pPr/>
    <w:rPr>
      <w:rFonts w:ascii="Tahoma" w:hAnsi="Tahoma" w:cs="Tahoma"/>
      <w:sz w:val="16"/>
      <w:szCs w:val="16"/>
    </w:rPr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paragraph" w:styleId="Style28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5c06f1"/>
    <w:pPr>
      <w:spacing w:after="0" w:line="240" w:lineRule="auto"/>
    </w:pPr>
    <w:rPr>
      <w:lang w:eastAsia="zh-C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Application>LibreOffice/7.4.3.2$Windows_X86_64 LibreOffice_project/1048a8393ae2eeec98dff31b5c133c5f1d08b890</Application>
  <AppVersion>15.0000</AppVersion>
  <Pages>3</Pages>
  <Words>326</Words>
  <Characters>2404</Characters>
  <CharactersWithSpaces>3303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2021-06-28T05:25:00Z</dcterms:created>
  <dc:creator>Рымарь</dc:creator>
  <dc:description/>
  <dc:language>ru-RU</dc:language>
  <cp:lastModifiedBy/>
  <cp:lastPrinted>2023-05-10T11:08:41Z</cp:lastPrinted>
  <dcterms:modified xsi:type="dcterms:W3CDTF">2023-06-22T09:44:24Z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